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Arial" w:hAnsi="Arial" w:cs="Arial"/>
          <w:sz w:val="24"/>
          <w:szCs w:val="24"/>
        </w:rPr>
      </w:pPr>
      <w:r>
        <w:rPr>
          <w:rFonts w:hint="default" w:ascii="Arial" w:hAnsi="Arial" w:cs="Arial"/>
          <w:sz w:val="24"/>
          <w:szCs w:val="24"/>
        </w:rPr>
        <w:t>LR Seimo Pirmininkei Viktorijai Čmilytei-Nielsen</w:t>
      </w:r>
    </w:p>
    <w:p>
      <w:pPr>
        <w:jc w:val="both"/>
        <w:rPr>
          <w:rFonts w:hint="default" w:ascii="Arial" w:hAnsi="Arial" w:cs="Arial"/>
          <w:sz w:val="24"/>
          <w:szCs w:val="24"/>
        </w:rPr>
      </w:pPr>
      <w:r>
        <w:rPr>
          <w:rFonts w:hint="default" w:ascii="Arial" w:hAnsi="Arial" w:cs="Arial"/>
          <w:sz w:val="24"/>
          <w:szCs w:val="24"/>
        </w:rPr>
        <w:t>LR Seimo nariams</w:t>
      </w:r>
    </w:p>
    <w:p>
      <w:pPr>
        <w:jc w:val="both"/>
        <w:rPr>
          <w:rFonts w:hint="default" w:ascii="Arial" w:hAnsi="Arial" w:cs="Arial"/>
          <w:sz w:val="24"/>
          <w:szCs w:val="24"/>
        </w:rPr>
      </w:pPr>
    </w:p>
    <w:p>
      <w:pPr>
        <w:jc w:val="both"/>
        <w:rPr>
          <w:rFonts w:hint="default" w:ascii="Arial" w:hAnsi="Arial" w:cs="Arial"/>
          <w:sz w:val="24"/>
          <w:szCs w:val="24"/>
          <w:lang w:val="lt-LT"/>
        </w:rPr>
      </w:pPr>
    </w:p>
    <w:p>
      <w:pPr>
        <w:jc w:val="both"/>
        <w:rPr>
          <w:rFonts w:hint="default" w:ascii="Arial" w:hAnsi="Arial" w:cs="Arial"/>
          <w:sz w:val="24"/>
          <w:szCs w:val="24"/>
          <w:lang w:val="lt-LT"/>
        </w:rPr>
      </w:pPr>
      <w:r>
        <w:rPr>
          <w:rFonts w:hint="default" w:ascii="Arial" w:hAnsi="Arial" w:cs="Arial"/>
          <w:sz w:val="24"/>
          <w:szCs w:val="24"/>
          <w:lang w:val="lt-LT"/>
        </w:rPr>
        <w:t>siunčiama el. paštu</w:t>
      </w:r>
    </w:p>
    <w:p>
      <w:pPr>
        <w:jc w:val="both"/>
        <w:rPr>
          <w:rFonts w:hint="default" w:ascii="Arial" w:hAnsi="Arial" w:cs="Arial"/>
          <w:sz w:val="24"/>
          <w:szCs w:val="24"/>
          <w:lang w:val="lt-LT"/>
        </w:rPr>
      </w:pPr>
    </w:p>
    <w:p>
      <w:pPr>
        <w:jc w:val="both"/>
        <w:rPr>
          <w:rFonts w:hint="default" w:ascii="Arial" w:hAnsi="Arial" w:cs="Arial"/>
          <w:sz w:val="24"/>
          <w:szCs w:val="24"/>
        </w:rPr>
      </w:pPr>
      <w:r>
        <w:rPr>
          <w:rFonts w:hint="default" w:ascii="Arial" w:hAnsi="Arial" w:cs="Arial"/>
          <w:sz w:val="24"/>
          <w:szCs w:val="24"/>
        </w:rPr>
        <w:t xml:space="preserve"> </w:t>
      </w:r>
    </w:p>
    <w:p>
      <w:pPr>
        <w:jc w:val="center"/>
        <w:rPr>
          <w:rFonts w:hint="default" w:ascii="Arial" w:hAnsi="Arial" w:cs="Arial"/>
          <w:b/>
          <w:bCs/>
          <w:sz w:val="24"/>
          <w:szCs w:val="24"/>
        </w:rPr>
      </w:pPr>
      <w:bookmarkStart w:id="0" w:name="_GoBack"/>
      <w:r>
        <w:rPr>
          <w:rFonts w:hint="default" w:ascii="Arial" w:hAnsi="Arial" w:cs="Arial"/>
          <w:b/>
          <w:bCs/>
          <w:sz w:val="24"/>
          <w:szCs w:val="24"/>
        </w:rPr>
        <w:t>Dėl Erikos Leonaitės kandidatūros į Seimo kontrolierės valstybės institucijų ir pareigūnų veiklai tirti poziciją</w:t>
      </w:r>
    </w:p>
    <w:bookmarkEnd w:id="0"/>
    <w:p>
      <w:pPr>
        <w:jc w:val="center"/>
        <w:rPr>
          <w:rFonts w:hint="default" w:ascii="Arial" w:hAnsi="Arial" w:cs="Arial"/>
          <w:b/>
          <w:bCs/>
          <w:sz w:val="24"/>
          <w:szCs w:val="24"/>
        </w:rPr>
      </w:pPr>
    </w:p>
    <w:p>
      <w:pPr>
        <w:jc w:val="center"/>
        <w:rPr>
          <w:rFonts w:hint="default" w:ascii="Arial" w:hAnsi="Arial" w:cs="Arial"/>
          <w:b/>
          <w:bCs/>
          <w:sz w:val="24"/>
          <w:szCs w:val="24"/>
        </w:rPr>
      </w:pPr>
      <w:r>
        <w:rPr>
          <w:rFonts w:hint="default" w:ascii="Arial" w:hAnsi="Arial" w:cs="Arial"/>
          <w:b/>
          <w:bCs/>
          <w:sz w:val="24"/>
          <w:szCs w:val="24"/>
        </w:rPr>
        <w:t>Vilnius</w:t>
      </w:r>
    </w:p>
    <w:p>
      <w:pPr>
        <w:jc w:val="center"/>
        <w:rPr>
          <w:rFonts w:hint="default" w:ascii="Arial" w:hAnsi="Arial" w:cs="Arial"/>
          <w:b/>
          <w:bCs/>
          <w:sz w:val="24"/>
          <w:szCs w:val="24"/>
        </w:rPr>
      </w:pPr>
      <w:r>
        <w:rPr>
          <w:rFonts w:hint="default" w:ascii="Arial" w:hAnsi="Arial" w:cs="Arial"/>
          <w:b/>
          <w:bCs/>
          <w:sz w:val="24"/>
          <w:szCs w:val="24"/>
        </w:rPr>
        <w:t>2021-11-23</w:t>
      </w:r>
    </w:p>
    <w:p>
      <w:pPr>
        <w:jc w:val="both"/>
        <w:rPr>
          <w:rFonts w:hint="default" w:ascii="Arial" w:hAnsi="Arial" w:cs="Arial"/>
          <w:sz w:val="24"/>
          <w:szCs w:val="24"/>
        </w:rPr>
      </w:pPr>
      <w:r>
        <w:rPr>
          <w:rFonts w:hint="default" w:ascii="Arial" w:hAnsi="Arial" w:cs="Arial"/>
          <w:sz w:val="24"/>
          <w:szCs w:val="24"/>
        </w:rPr>
        <w:t xml:space="preserve"> </w:t>
      </w:r>
    </w:p>
    <w:p>
      <w:pPr>
        <w:jc w:val="both"/>
        <w:rPr>
          <w:rFonts w:hint="default" w:ascii="Arial" w:hAnsi="Arial" w:cs="Arial"/>
          <w:sz w:val="24"/>
          <w:szCs w:val="24"/>
        </w:rPr>
      </w:pPr>
      <w:r>
        <w:rPr>
          <w:rFonts w:hint="default" w:ascii="Arial" w:hAnsi="Arial" w:cs="Arial"/>
          <w:sz w:val="24"/>
          <w:szCs w:val="24"/>
        </w:rPr>
        <w:t xml:space="preserve"> </w:t>
      </w:r>
    </w:p>
    <w:p>
      <w:pPr>
        <w:jc w:val="both"/>
        <w:rPr>
          <w:rFonts w:hint="default" w:ascii="Arial" w:hAnsi="Arial" w:cs="Arial"/>
          <w:sz w:val="24"/>
          <w:szCs w:val="24"/>
        </w:rPr>
      </w:pPr>
      <w:r>
        <w:rPr>
          <w:rFonts w:hint="default" w:ascii="Arial" w:hAnsi="Arial" w:cs="Arial"/>
          <w:sz w:val="24"/>
          <w:szCs w:val="24"/>
        </w:rPr>
        <w:t>Mes, nevyriausybinės organizacijos, dirbančios žmogaus teisių srityje, reiškiame paramą Erikos Leonaitės kandidatūrai į Seimo kontrolierės poziciją.</w:t>
      </w:r>
    </w:p>
    <w:p>
      <w:pPr>
        <w:jc w:val="both"/>
        <w:rPr>
          <w:rFonts w:hint="default" w:ascii="Arial" w:hAnsi="Arial" w:cs="Arial"/>
          <w:sz w:val="24"/>
          <w:szCs w:val="24"/>
        </w:rPr>
      </w:pPr>
      <w:r>
        <w:rPr>
          <w:rFonts w:hint="default" w:ascii="Arial" w:hAnsi="Arial" w:cs="Arial"/>
          <w:sz w:val="24"/>
          <w:szCs w:val="24"/>
        </w:rPr>
        <w:t xml:space="preserve"> </w:t>
      </w:r>
    </w:p>
    <w:p>
      <w:pPr>
        <w:jc w:val="both"/>
        <w:rPr>
          <w:rFonts w:hint="default" w:ascii="Arial" w:hAnsi="Arial" w:cs="Arial"/>
          <w:sz w:val="24"/>
          <w:szCs w:val="24"/>
        </w:rPr>
      </w:pPr>
      <w:r>
        <w:rPr>
          <w:rFonts w:hint="default" w:ascii="Arial" w:hAnsi="Arial" w:cs="Arial"/>
          <w:sz w:val="24"/>
          <w:szCs w:val="24"/>
        </w:rPr>
        <w:t>E. Leonaitę vertiname už jos gebėjimą plačias ekspertines žinias derinti su jautriu dėmesingumu konkrečių žmonių problemoms ir ieškoti šių problemų sprendimo būdų. Jos parengtoms pozicijoms ir tyrimams būdingas įsigilinimas į nagrinėjamą problemą bei subalansuotas požiūris, kuriuo siekiama atsižvelgti į skirtingus interesus ir vertybes.</w:t>
      </w:r>
    </w:p>
    <w:p>
      <w:pPr>
        <w:jc w:val="both"/>
        <w:rPr>
          <w:rFonts w:hint="default" w:ascii="Arial" w:hAnsi="Arial" w:cs="Arial"/>
          <w:sz w:val="24"/>
          <w:szCs w:val="24"/>
        </w:rPr>
      </w:pPr>
      <w:r>
        <w:rPr>
          <w:rFonts w:hint="default" w:ascii="Arial" w:hAnsi="Arial" w:cs="Arial"/>
          <w:sz w:val="24"/>
          <w:szCs w:val="24"/>
        </w:rPr>
        <w:t xml:space="preserve"> </w:t>
      </w:r>
    </w:p>
    <w:p>
      <w:pPr>
        <w:jc w:val="both"/>
        <w:rPr>
          <w:rFonts w:hint="default" w:ascii="Arial" w:hAnsi="Arial" w:cs="Arial"/>
          <w:sz w:val="24"/>
          <w:szCs w:val="24"/>
        </w:rPr>
      </w:pPr>
      <w:r>
        <w:rPr>
          <w:rFonts w:hint="default" w:ascii="Arial" w:hAnsi="Arial" w:cs="Arial"/>
          <w:sz w:val="24"/>
          <w:szCs w:val="24"/>
        </w:rPr>
        <w:t>Bendradarbiaudama su kitomis nevyriausybinėmis organizacijomis, E. Leonaitė skyrė daug dėmesio nuo nusikaltimų nukentėjusių asmenų teisėms, aktyviai dalyvavo sprendžiant veiksmingo reagavimo į smurtą artimoje aplinkoje ir jo prevencijos klausimus, gilinosi į asmenų su psichosocialine negalia teisių užtikrinimo klausimus. Kartu su kitų nevyriausybinių organizacijų atstovais E. Leonaitė teikė pastabas ir pasiūlymus Psichikos sveikatos priežiūros įstatymo, Apsaugos nuo smurto artimoje aplinkoje įstatymo projektams. Prasidėjus migracijos krizei, E. Leonaitė įsitraukė į diskusijas dėl teisinių ir humanitarinių šios krizės aspektų, prisidėjo rengiant pastabas Užsieniečių teisinės padėties įstatymo pakeitimo įstatymo projektui.</w:t>
      </w:r>
    </w:p>
    <w:p>
      <w:pPr>
        <w:jc w:val="both"/>
        <w:rPr>
          <w:rFonts w:hint="default" w:ascii="Arial" w:hAnsi="Arial" w:cs="Arial"/>
          <w:sz w:val="24"/>
          <w:szCs w:val="24"/>
        </w:rPr>
      </w:pPr>
      <w:r>
        <w:rPr>
          <w:rFonts w:hint="default" w:ascii="Arial" w:hAnsi="Arial" w:cs="Arial"/>
          <w:sz w:val="24"/>
          <w:szCs w:val="24"/>
        </w:rPr>
        <w:t xml:space="preserve"> </w:t>
      </w:r>
    </w:p>
    <w:p>
      <w:pPr>
        <w:jc w:val="both"/>
        <w:rPr>
          <w:rFonts w:hint="default" w:ascii="Arial" w:hAnsi="Arial" w:cs="Arial"/>
          <w:sz w:val="24"/>
          <w:szCs w:val="24"/>
        </w:rPr>
      </w:pPr>
      <w:r>
        <w:rPr>
          <w:rFonts w:hint="default" w:ascii="Arial" w:hAnsi="Arial" w:cs="Arial"/>
          <w:sz w:val="24"/>
          <w:szCs w:val="24"/>
        </w:rPr>
        <w:t>Vykdydama veiklas, nukreiptas į žmogaus teisių apsaugos tobulinimą, E. Leonaitė neapsiriboja formaliu požiūriu, bet visada siekia nustatyti ir iškelti praktines problemas, lemiančias atotrūkį tarp įstatymų ir jų veikimo praktikoje. Taip pat ji daug dėmesio skiria žmogaus galimybių ginti savo teises plėtrai, yra teikusi pozicijas individualaus konstitucinio skundo, valstybės garantuojamos teisinės pagalbos pažeidžiamoms nukentėjusiųjų grupėms, įtariamojo teisės į gynybą klausimais. E. Leonaitė ne kartą yra kėlusi ir suprantama kalba, ir įvairioms asmenų grupėms pritaikytos informacijos apie įtariamųjų, nukentėjusiųjų teises, pagalbos galimybes smurtą patyrusiems asmenims svarbą.</w:t>
      </w:r>
    </w:p>
    <w:p>
      <w:pPr>
        <w:jc w:val="both"/>
        <w:rPr>
          <w:rFonts w:hint="default" w:ascii="Arial" w:hAnsi="Arial" w:cs="Arial"/>
          <w:sz w:val="24"/>
          <w:szCs w:val="24"/>
        </w:rPr>
      </w:pPr>
      <w:r>
        <w:rPr>
          <w:rFonts w:hint="default" w:ascii="Arial" w:hAnsi="Arial" w:cs="Arial"/>
          <w:sz w:val="24"/>
          <w:szCs w:val="24"/>
        </w:rPr>
        <w:t xml:space="preserve"> </w:t>
      </w:r>
    </w:p>
    <w:p>
      <w:pPr>
        <w:jc w:val="both"/>
        <w:rPr>
          <w:rFonts w:hint="default" w:ascii="Arial" w:hAnsi="Arial" w:cs="Arial"/>
          <w:sz w:val="24"/>
          <w:szCs w:val="24"/>
        </w:rPr>
      </w:pPr>
      <w:r>
        <w:rPr>
          <w:rFonts w:hint="default" w:ascii="Arial" w:hAnsi="Arial" w:cs="Arial"/>
          <w:sz w:val="24"/>
          <w:szCs w:val="24"/>
        </w:rPr>
        <w:t>Esame įsitikinę, kad E. Leonaitės ekspertinės žinios ir įgyta praktinė patirtis žmogaus teisių srityje, jos profesionalumas, principingumas, ir kartu gebėjimas visapusiškai pažvelgti į nagrinėjamas problemas, įsigilinti į skirtingus požiūrius, leistų jai sėkmingai vykdyti Seimo kontrolierės funkcijas ir reikšmingai prisidėti prie Seimo kontrolierių įstaigos, kaip žmogaus teisių gynimo institucijos, veiklos.</w:t>
      </w:r>
    </w:p>
    <w:p>
      <w:pPr>
        <w:jc w:val="both"/>
        <w:rPr>
          <w:rFonts w:hint="default" w:ascii="Arial" w:hAnsi="Arial" w:cs="Arial"/>
          <w:sz w:val="24"/>
          <w:szCs w:val="24"/>
        </w:rPr>
      </w:pPr>
      <w:r>
        <w:rPr>
          <w:rFonts w:hint="default" w:ascii="Arial" w:hAnsi="Arial" w:cs="Arial"/>
          <w:sz w:val="24"/>
          <w:szCs w:val="24"/>
        </w:rPr>
        <w:t xml:space="preserve"> </w:t>
      </w:r>
    </w:p>
    <w:p>
      <w:pPr>
        <w:jc w:val="both"/>
        <w:rPr>
          <w:rFonts w:hint="default" w:ascii="Arial" w:hAnsi="Arial" w:cs="Arial"/>
          <w:sz w:val="24"/>
          <w:szCs w:val="24"/>
        </w:rPr>
      </w:pPr>
      <w:r>
        <w:rPr>
          <w:rFonts w:hint="default" w:ascii="Arial" w:hAnsi="Arial" w:cs="Arial"/>
          <w:sz w:val="24"/>
          <w:szCs w:val="24"/>
        </w:rPr>
        <w:t>Tikimės, kad Jūs, kaip Seimo nariai, atstovaujantys piliečių interesams, savo sprendimais kuriantys pagarba žmogaus teisėms ir teisės viršenybe grindžiamą demokratinę Lietuvos valstybę, atsižvelgsite į mūsų kreipimąsi ir pritarsite E. Leonaitės kandidatūrai eiti Seimo kontrolierės pareigas.</w:t>
      </w:r>
    </w:p>
    <w:p>
      <w:pPr>
        <w:jc w:val="both"/>
        <w:rPr>
          <w:rFonts w:hint="default" w:ascii="Arial" w:hAnsi="Arial" w:cs="Arial"/>
          <w:sz w:val="24"/>
          <w:szCs w:val="24"/>
        </w:rPr>
      </w:pPr>
      <w:r>
        <w:rPr>
          <w:rFonts w:hint="default" w:ascii="Arial" w:hAnsi="Arial" w:cs="Arial"/>
          <w:sz w:val="24"/>
          <w:szCs w:val="24"/>
        </w:rPr>
        <w:t xml:space="preserve"> </w:t>
      </w:r>
    </w:p>
    <w:p>
      <w:pPr>
        <w:jc w:val="both"/>
        <w:rPr>
          <w:rFonts w:hint="default" w:ascii="Arial" w:hAnsi="Arial" w:cs="Arial"/>
          <w:sz w:val="24"/>
          <w:szCs w:val="24"/>
        </w:rPr>
      </w:pPr>
      <w:r>
        <w:rPr>
          <w:rFonts w:hint="default" w:ascii="Arial" w:hAnsi="Arial" w:cs="Arial"/>
          <w:b/>
          <w:bCs/>
          <w:sz w:val="24"/>
          <w:szCs w:val="24"/>
        </w:rPr>
        <w:t>Pasirašo</w:t>
      </w:r>
      <w:r>
        <w:rPr>
          <w:rFonts w:hint="default" w:ascii="Arial" w:hAnsi="Arial" w:cs="Arial"/>
          <w:sz w:val="24"/>
          <w:szCs w:val="24"/>
        </w:rPr>
        <w:t>:</w:t>
      </w: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r>
        <w:rPr>
          <w:rFonts w:hint="default" w:ascii="Arial" w:hAnsi="Arial" w:cs="Arial"/>
          <w:sz w:val="24"/>
          <w:szCs w:val="24"/>
        </w:rPr>
        <w:t>Žmogaus teisių organizacijų koalicija (vienija 9 organizacijas);</w:t>
      </w:r>
    </w:p>
    <w:p>
      <w:pPr>
        <w:jc w:val="both"/>
        <w:rPr>
          <w:rFonts w:hint="default" w:ascii="Arial" w:hAnsi="Arial" w:cs="Arial"/>
          <w:sz w:val="24"/>
          <w:szCs w:val="24"/>
        </w:rPr>
      </w:pPr>
    </w:p>
    <w:p>
      <w:pPr>
        <w:jc w:val="both"/>
        <w:rPr>
          <w:rFonts w:hint="default" w:ascii="Arial" w:hAnsi="Arial" w:cs="Arial"/>
          <w:sz w:val="24"/>
          <w:szCs w:val="24"/>
        </w:rPr>
      </w:pPr>
      <w:r>
        <w:rPr>
          <w:rFonts w:hint="default" w:ascii="Arial" w:hAnsi="Arial" w:cs="Arial"/>
          <w:sz w:val="24"/>
          <w:szCs w:val="24"/>
        </w:rPr>
        <w:t>Lietuvos negalios organizacijų forumas (vienija 16 organizacijų);</w:t>
      </w:r>
    </w:p>
    <w:p>
      <w:pPr>
        <w:jc w:val="both"/>
        <w:rPr>
          <w:rFonts w:hint="default" w:ascii="Arial" w:hAnsi="Arial" w:cs="Arial"/>
          <w:sz w:val="24"/>
          <w:szCs w:val="24"/>
        </w:rPr>
      </w:pPr>
    </w:p>
    <w:p>
      <w:pPr>
        <w:jc w:val="both"/>
        <w:rPr>
          <w:rFonts w:hint="default" w:ascii="Arial" w:hAnsi="Arial" w:cs="Arial"/>
          <w:sz w:val="24"/>
          <w:szCs w:val="24"/>
        </w:rPr>
      </w:pPr>
      <w:r>
        <w:rPr>
          <w:rFonts w:hint="default" w:ascii="Arial" w:hAnsi="Arial" w:cs="Arial"/>
          <w:sz w:val="24"/>
          <w:szCs w:val="24"/>
        </w:rPr>
        <w:t>Nacionalinė nevyriausybinių vystomojo bendradarbiavimo organizacijų platforma (vienija 21 organizaciją);</w:t>
      </w:r>
    </w:p>
    <w:p>
      <w:pPr>
        <w:jc w:val="both"/>
        <w:rPr>
          <w:rFonts w:hint="default" w:ascii="Arial" w:hAnsi="Arial" w:cs="Arial"/>
          <w:sz w:val="24"/>
          <w:szCs w:val="24"/>
        </w:rPr>
      </w:pPr>
    </w:p>
    <w:p>
      <w:pPr>
        <w:jc w:val="both"/>
        <w:rPr>
          <w:rFonts w:hint="default" w:ascii="Arial" w:hAnsi="Arial" w:cs="Arial"/>
          <w:sz w:val="24"/>
          <w:szCs w:val="24"/>
        </w:rPr>
      </w:pPr>
      <w:r>
        <w:rPr>
          <w:rFonts w:hint="default" w:ascii="Arial" w:hAnsi="Arial" w:cs="Arial"/>
          <w:sz w:val="24"/>
          <w:szCs w:val="24"/>
        </w:rPr>
        <w:t>Lietuvos moterų teisių įtvirtinimo asociaciją (vienija 17 organizacijų);</w:t>
      </w:r>
    </w:p>
    <w:p>
      <w:pPr>
        <w:jc w:val="both"/>
        <w:rPr>
          <w:rFonts w:hint="default" w:ascii="Arial" w:hAnsi="Arial" w:cs="Arial"/>
          <w:sz w:val="24"/>
          <w:szCs w:val="24"/>
        </w:rPr>
      </w:pPr>
    </w:p>
    <w:p>
      <w:pPr>
        <w:jc w:val="both"/>
        <w:rPr>
          <w:rFonts w:hint="default" w:ascii="Arial" w:hAnsi="Arial" w:cs="Arial"/>
          <w:sz w:val="24"/>
          <w:szCs w:val="24"/>
        </w:rPr>
      </w:pPr>
      <w:r>
        <w:rPr>
          <w:rFonts w:hint="default" w:ascii="Arial" w:hAnsi="Arial" w:cs="Arial"/>
          <w:sz w:val="24"/>
          <w:szCs w:val="24"/>
        </w:rPr>
        <w:t>Koalicija „Moters teisės – visuotinės žmogaus teisės“ (vienija 5 organizacijas);</w:t>
      </w:r>
    </w:p>
    <w:p>
      <w:pPr>
        <w:jc w:val="both"/>
        <w:rPr>
          <w:rFonts w:hint="default" w:ascii="Arial" w:hAnsi="Arial" w:cs="Arial"/>
          <w:sz w:val="24"/>
          <w:szCs w:val="24"/>
        </w:rPr>
      </w:pPr>
    </w:p>
    <w:p>
      <w:pPr>
        <w:jc w:val="both"/>
        <w:rPr>
          <w:rFonts w:hint="default" w:ascii="Arial" w:hAnsi="Arial" w:cs="Arial"/>
          <w:sz w:val="24"/>
          <w:szCs w:val="24"/>
        </w:rPr>
      </w:pPr>
      <w:r>
        <w:rPr>
          <w:rFonts w:hint="default" w:ascii="Arial" w:hAnsi="Arial" w:cs="Arial"/>
          <w:sz w:val="24"/>
          <w:szCs w:val="24"/>
        </w:rPr>
        <w:t>Lietuvos moterų lobistinė organizacija (vienija 44 organizacijas);</w:t>
      </w:r>
    </w:p>
    <w:p>
      <w:pPr>
        <w:jc w:val="both"/>
        <w:rPr>
          <w:rFonts w:hint="default" w:ascii="Arial" w:hAnsi="Arial" w:cs="Arial"/>
          <w:sz w:val="24"/>
          <w:szCs w:val="24"/>
        </w:rPr>
      </w:pPr>
    </w:p>
    <w:p>
      <w:pPr>
        <w:jc w:val="both"/>
        <w:rPr>
          <w:rFonts w:hint="default" w:ascii="Arial" w:hAnsi="Arial" w:cs="Arial"/>
          <w:sz w:val="24"/>
          <w:szCs w:val="24"/>
        </w:rPr>
      </w:pPr>
      <w:r>
        <w:rPr>
          <w:rFonts w:hint="default" w:ascii="Arial" w:hAnsi="Arial" w:cs="Arial"/>
          <w:sz w:val="24"/>
          <w:szCs w:val="24"/>
        </w:rPr>
        <w:t>Koalicija „Psichikos sveikata 2030“ (vienija 26 organizacijos ir šios srities ekspertus);</w:t>
      </w:r>
    </w:p>
    <w:p>
      <w:pPr>
        <w:jc w:val="both"/>
        <w:rPr>
          <w:rFonts w:hint="default" w:ascii="Arial" w:hAnsi="Arial" w:cs="Arial"/>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B7641"/>
    <w:rsid w:val="2BAB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2021-11-22T23:17:00Z</dcterms:created>
  <dc:creator>Jūratė Juškaitė</dc:creator>
  <cp:lastModifiedBy>Jūratė Juškaitė</cp:lastModifiedBy>
  <dcterms:modified xsi:type="dcterms:W3CDTF">2021-11-22T23:19:30Z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EBFE99FB82784BE6AC53CCC5883B3FF3</vt:lpwstr>
  </property>
</Properties>
</file>